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487"/>
        <w:gridCol w:w="488"/>
        <w:gridCol w:w="1051"/>
        <w:gridCol w:w="495"/>
        <w:gridCol w:w="495"/>
        <w:gridCol w:w="497"/>
        <w:gridCol w:w="497"/>
        <w:gridCol w:w="497"/>
        <w:gridCol w:w="497"/>
        <w:gridCol w:w="497"/>
        <w:gridCol w:w="497"/>
        <w:gridCol w:w="497"/>
        <w:gridCol w:w="497"/>
        <w:gridCol w:w="491"/>
        <w:gridCol w:w="491"/>
        <w:gridCol w:w="1167"/>
      </w:tblGrid>
      <w:tr w:rsidR="00E932E4" w:rsidRPr="00763FF5" w14:paraId="2BADC5E1" w14:textId="77777777" w:rsidTr="00F357B8">
        <w:trPr>
          <w:trHeight w:val="472"/>
        </w:trPr>
        <w:tc>
          <w:tcPr>
            <w:tcW w:w="2029" w:type="dxa"/>
            <w:vAlign w:val="center"/>
            <w:hideMark/>
          </w:tcPr>
          <w:p w14:paraId="370448B7" w14:textId="3A8D36D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6272B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C067A5">
              <w:rPr>
                <w:rFonts w:ascii="Tw Cen MT" w:hAnsi="Tw Cen MT" w:cs="Times New Roman"/>
                <w:b/>
                <w:sz w:val="28"/>
                <w:szCs w:val="28"/>
              </w:rPr>
              <w:t>PC1</w:t>
            </w:r>
            <w:r w:rsidR="00D16205">
              <w:rPr>
                <w:rFonts w:ascii="Tw Cen MT" w:hAnsi="Tw Cen MT" w:cs="Times New Roman"/>
                <w:b/>
                <w:sz w:val="28"/>
                <w:szCs w:val="28"/>
              </w:rPr>
              <w:t>AE</w:t>
            </w:r>
            <w:r w:rsidR="009E7D71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D16205">
              <w:rPr>
                <w:rFonts w:ascii="Tw Cen MT" w:hAnsi="Tw Cen MT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87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1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5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7" w:type="dxa"/>
            <w:vAlign w:val="center"/>
            <w:hideMark/>
          </w:tcPr>
          <w:p w14:paraId="0CA18667" w14:textId="35B2D970" w:rsidR="00E932E4" w:rsidRPr="00763FF5" w:rsidRDefault="0086272B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58D31DFD" w:rsidR="006D45DE" w:rsidRDefault="0086272B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 Examinations, December 2024</w:t>
      </w:r>
    </w:p>
    <w:p w14:paraId="753A7494" w14:textId="77777777" w:rsidR="00D16205" w:rsidRDefault="00D16205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ELECTRIC AND HYBRID VEHICLES</w:t>
      </w:r>
    </w:p>
    <w:p w14:paraId="6DDE71BD" w14:textId="5E973A40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(AE)</w:t>
      </w:r>
    </w:p>
    <w:p w14:paraId="749540FE" w14:textId="77777777" w:rsidR="003F262A" w:rsidRDefault="003F262A" w:rsidP="003F262A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70</w:t>
      </w:r>
    </w:p>
    <w:p w14:paraId="1CEB380D" w14:textId="77777777" w:rsidR="003F262A" w:rsidRDefault="003F262A" w:rsidP="003F262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6D2143B" w14:textId="77777777" w:rsidR="003F262A" w:rsidRDefault="003F262A" w:rsidP="003F262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630BE3E" w14:textId="77777777" w:rsidR="004339EE" w:rsidRPr="005B578A" w:rsidRDefault="004339EE" w:rsidP="00F357B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5B578A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06FF2186" w14:textId="77777777" w:rsidR="004339EE" w:rsidRPr="005B578A" w:rsidRDefault="004339EE" w:rsidP="00F357B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5B578A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3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8574"/>
        <w:gridCol w:w="621"/>
        <w:gridCol w:w="754"/>
        <w:gridCol w:w="804"/>
      </w:tblGrid>
      <w:tr w:rsidR="004339EE" w:rsidRPr="005B578A" w14:paraId="0FEA291B" w14:textId="77777777" w:rsidTr="00F357B8">
        <w:tc>
          <w:tcPr>
            <w:tcW w:w="606" w:type="dxa"/>
          </w:tcPr>
          <w:p w14:paraId="04B5D2B9" w14:textId="77777777" w:rsidR="004339EE" w:rsidRPr="005B578A" w:rsidRDefault="004339EE" w:rsidP="00F357B8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74" w:type="dxa"/>
          </w:tcPr>
          <w:p w14:paraId="4E61A9CB" w14:textId="6A937584" w:rsidR="004339EE" w:rsidRPr="005B578A" w:rsidRDefault="004339EE" w:rsidP="00F357B8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List the main components of </w:t>
            </w:r>
            <w:r w:rsidR="00F357B8">
              <w:rPr>
                <w:rFonts w:eastAsia="Arial Unicode MS"/>
                <w:bCs/>
                <w:sz w:val="24"/>
                <w:szCs w:val="24"/>
                <w:lang w:val="en-IN"/>
              </w:rPr>
              <w:t>an e</w:t>
            </w: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lectric vehicle system</w:t>
            </w:r>
            <w:r w:rsidR="00F357B8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                    </w:t>
            </w:r>
          </w:p>
        </w:tc>
        <w:tc>
          <w:tcPr>
            <w:tcW w:w="621" w:type="dxa"/>
          </w:tcPr>
          <w:p w14:paraId="13BBBF7E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54" w:type="dxa"/>
          </w:tcPr>
          <w:p w14:paraId="24AE0A16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04" w:type="dxa"/>
          </w:tcPr>
          <w:p w14:paraId="43C5A224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339EE" w:rsidRPr="005B578A" w14:paraId="7D87888E" w14:textId="77777777" w:rsidTr="00F357B8">
        <w:tc>
          <w:tcPr>
            <w:tcW w:w="606" w:type="dxa"/>
          </w:tcPr>
          <w:p w14:paraId="2537A51C" w14:textId="77777777" w:rsidR="004339EE" w:rsidRPr="005B578A" w:rsidRDefault="004339EE" w:rsidP="00F357B8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74" w:type="dxa"/>
          </w:tcPr>
          <w:p w14:paraId="62C5F4C4" w14:textId="414E347B" w:rsidR="004339EE" w:rsidRPr="005B578A" w:rsidRDefault="004339EE" w:rsidP="00F357B8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are the different drivetrain configurations. </w:t>
            </w:r>
            <w:r w:rsidR="00F357B8">
              <w:rPr>
                <w:rFonts w:eastAsia="Arial Unicode MS"/>
                <w:bCs/>
                <w:sz w:val="24"/>
                <w:szCs w:val="24"/>
                <w:lang w:val="en-IN"/>
              </w:rPr>
              <w:t>H</w:t>
            </w: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ighlight the modes of operation </w:t>
            </w:r>
            <w:r w:rsidR="00F357B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for any </w:t>
            </w: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one type</w:t>
            </w:r>
            <w:r w:rsidR="00F357B8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1" w:type="dxa"/>
          </w:tcPr>
          <w:p w14:paraId="5F4BFBFC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54" w:type="dxa"/>
          </w:tcPr>
          <w:p w14:paraId="010EEB43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04" w:type="dxa"/>
          </w:tcPr>
          <w:p w14:paraId="34640E5B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339EE" w:rsidRPr="005B578A" w14:paraId="425B3537" w14:textId="77777777" w:rsidTr="00F357B8">
        <w:tc>
          <w:tcPr>
            <w:tcW w:w="606" w:type="dxa"/>
          </w:tcPr>
          <w:p w14:paraId="538EB093" w14:textId="77777777" w:rsidR="004339EE" w:rsidRPr="005B578A" w:rsidRDefault="004339EE" w:rsidP="00F357B8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74" w:type="dxa"/>
          </w:tcPr>
          <w:p w14:paraId="2418D8BC" w14:textId="4E4D4BAA" w:rsidR="004339EE" w:rsidRPr="005B578A" w:rsidRDefault="004339EE" w:rsidP="00F357B8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Compare BLDC motor with </w:t>
            </w:r>
            <w:r w:rsidR="00F357B8">
              <w:rPr>
                <w:rFonts w:eastAsia="Arial Unicode MS"/>
                <w:bCs/>
                <w:sz w:val="24"/>
                <w:szCs w:val="24"/>
                <w:lang w:val="en-IN"/>
              </w:rPr>
              <w:t>PMSM</w:t>
            </w: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motor</w:t>
            </w:r>
            <w:r w:rsidR="00F357B8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1" w:type="dxa"/>
          </w:tcPr>
          <w:p w14:paraId="683F7C43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54" w:type="dxa"/>
          </w:tcPr>
          <w:p w14:paraId="668EF99E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04" w:type="dxa"/>
          </w:tcPr>
          <w:p w14:paraId="160B1617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339EE" w:rsidRPr="005B578A" w14:paraId="184DBBE2" w14:textId="77777777" w:rsidTr="00F357B8">
        <w:tc>
          <w:tcPr>
            <w:tcW w:w="606" w:type="dxa"/>
          </w:tcPr>
          <w:p w14:paraId="4015560C" w14:textId="77777777" w:rsidR="004339EE" w:rsidRPr="005B578A" w:rsidRDefault="004339EE" w:rsidP="00F357B8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74" w:type="dxa"/>
          </w:tcPr>
          <w:p w14:paraId="0D92E6C0" w14:textId="6FEA71D9" w:rsidR="004339EE" w:rsidRPr="005B578A" w:rsidRDefault="004339EE" w:rsidP="00F357B8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Highlight the advantages of hybridisation of energy storages</w:t>
            </w:r>
            <w:r w:rsidR="00F357B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and </w:t>
            </w: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give </w:t>
            </w:r>
            <w:r w:rsidR="00F357B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an </w:t>
            </w: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example</w:t>
            </w:r>
            <w:r w:rsidR="00F357B8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1" w:type="dxa"/>
          </w:tcPr>
          <w:p w14:paraId="57AB05CD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54" w:type="dxa"/>
          </w:tcPr>
          <w:p w14:paraId="570A7033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04" w:type="dxa"/>
          </w:tcPr>
          <w:p w14:paraId="467F2F7D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27756E" w:rsidRPr="005B578A" w14:paraId="07E68BE2" w14:textId="77777777" w:rsidTr="00F357B8">
        <w:tc>
          <w:tcPr>
            <w:tcW w:w="606" w:type="dxa"/>
          </w:tcPr>
          <w:p w14:paraId="792D8F09" w14:textId="77777777" w:rsidR="0027756E" w:rsidRPr="005B578A" w:rsidRDefault="0027756E" w:rsidP="00F357B8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74" w:type="dxa"/>
          </w:tcPr>
          <w:p w14:paraId="07FD9A0E" w14:textId="101E7989" w:rsidR="0027756E" w:rsidRPr="005B578A" w:rsidRDefault="0027756E" w:rsidP="00F357B8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sz w:val="24"/>
                <w:szCs w:val="24"/>
              </w:rPr>
              <w:t>Enumerate the main functions of battery management system</w:t>
            </w:r>
            <w:r w:rsidR="00F357B8">
              <w:rPr>
                <w:sz w:val="24"/>
                <w:szCs w:val="24"/>
              </w:rPr>
              <w:t>.</w:t>
            </w:r>
            <w:r w:rsidRPr="005B578A">
              <w:rPr>
                <w:sz w:val="24"/>
                <w:szCs w:val="24"/>
              </w:rPr>
              <w:t xml:space="preserve">                                                            </w:t>
            </w:r>
          </w:p>
        </w:tc>
        <w:tc>
          <w:tcPr>
            <w:tcW w:w="621" w:type="dxa"/>
          </w:tcPr>
          <w:p w14:paraId="270BB57F" w14:textId="77777777" w:rsidR="0027756E" w:rsidRPr="005B578A" w:rsidRDefault="0027756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54" w:type="dxa"/>
          </w:tcPr>
          <w:p w14:paraId="073E9BA3" w14:textId="77777777" w:rsidR="0027756E" w:rsidRPr="005B578A" w:rsidRDefault="0027756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04" w:type="dxa"/>
          </w:tcPr>
          <w:p w14:paraId="07E56F2B" w14:textId="556B98B1" w:rsidR="0027756E" w:rsidRPr="005B578A" w:rsidRDefault="0027756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F357B8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</w:tbl>
    <w:p w14:paraId="4EA2313F" w14:textId="77777777" w:rsidR="00F357B8" w:rsidRDefault="00F357B8" w:rsidP="00F357B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3291069D" w14:textId="35DF3287" w:rsidR="004339EE" w:rsidRPr="005B578A" w:rsidRDefault="004339EE" w:rsidP="00F357B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5B578A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0B780A4" w14:textId="77777777" w:rsidR="004339EE" w:rsidRPr="005B578A" w:rsidRDefault="004339EE" w:rsidP="00F357B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5B578A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416"/>
        <w:gridCol w:w="670"/>
        <w:gridCol w:w="767"/>
        <w:gridCol w:w="825"/>
        <w:gridCol w:w="17"/>
      </w:tblGrid>
      <w:tr w:rsidR="004339EE" w:rsidRPr="005B578A" w14:paraId="0B4C8387" w14:textId="77777777" w:rsidTr="00F357B8">
        <w:tc>
          <w:tcPr>
            <w:tcW w:w="11318" w:type="dxa"/>
            <w:gridSpan w:val="6"/>
          </w:tcPr>
          <w:p w14:paraId="1ACED19F" w14:textId="0C8E0E37" w:rsidR="004339EE" w:rsidRPr="0027756E" w:rsidRDefault="004339EE" w:rsidP="00F357B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7756E">
              <w:rPr>
                <w:rFonts w:eastAsia="Arial Unicode MS"/>
                <w:b/>
                <w:sz w:val="24"/>
                <w:szCs w:val="24"/>
                <w:lang w:val="en-IN"/>
              </w:rPr>
              <w:t>UNIT-</w:t>
            </w:r>
            <w:r w:rsidR="0027756E" w:rsidRPr="0027756E">
              <w:rPr>
                <w:rFonts w:eastAsia="Arial Unicode MS"/>
                <w:b/>
                <w:sz w:val="24"/>
                <w:szCs w:val="24"/>
                <w:lang w:val="en-IN"/>
              </w:rPr>
              <w:t>I</w:t>
            </w:r>
          </w:p>
        </w:tc>
      </w:tr>
      <w:tr w:rsidR="004339EE" w:rsidRPr="005B578A" w14:paraId="196A64F3" w14:textId="77777777" w:rsidTr="00F357B8">
        <w:trPr>
          <w:gridAfter w:val="1"/>
          <w:wAfter w:w="17" w:type="dxa"/>
        </w:trPr>
        <w:tc>
          <w:tcPr>
            <w:tcW w:w="623" w:type="dxa"/>
          </w:tcPr>
          <w:p w14:paraId="115E8AF4" w14:textId="77777777" w:rsidR="004339EE" w:rsidRPr="005B578A" w:rsidRDefault="004339EE" w:rsidP="00F357B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</w:tcPr>
          <w:p w14:paraId="7305779C" w14:textId="0BE8007D" w:rsidR="004339EE" w:rsidRPr="005B578A" w:rsidRDefault="00F357B8" w:rsidP="00F357B8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Summarize </w:t>
            </w:r>
            <w:r w:rsidR="004339EE"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the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performance a</w:t>
            </w:r>
            <w:r w:rsidR="004339EE"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nd energy consumption in EVs.        </w:t>
            </w:r>
          </w:p>
        </w:tc>
        <w:tc>
          <w:tcPr>
            <w:tcW w:w="670" w:type="dxa"/>
          </w:tcPr>
          <w:p w14:paraId="33CA9060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7D1175EF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</w:tcPr>
          <w:p w14:paraId="21E64178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339EE" w:rsidRPr="005B578A" w14:paraId="6332E4B4" w14:textId="77777777" w:rsidTr="00F357B8">
        <w:trPr>
          <w:trHeight w:val="309"/>
        </w:trPr>
        <w:tc>
          <w:tcPr>
            <w:tcW w:w="11318" w:type="dxa"/>
            <w:gridSpan w:val="6"/>
          </w:tcPr>
          <w:p w14:paraId="21AF7547" w14:textId="77777777" w:rsidR="004339EE" w:rsidRPr="005B578A" w:rsidRDefault="004339EE" w:rsidP="00F357B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339EE" w:rsidRPr="005B578A" w14:paraId="2F5CA468" w14:textId="77777777" w:rsidTr="00F357B8">
        <w:trPr>
          <w:gridAfter w:val="1"/>
          <w:wAfter w:w="17" w:type="dxa"/>
        </w:trPr>
        <w:tc>
          <w:tcPr>
            <w:tcW w:w="623" w:type="dxa"/>
          </w:tcPr>
          <w:p w14:paraId="327CCB45" w14:textId="77777777" w:rsidR="004339EE" w:rsidRPr="005B578A" w:rsidRDefault="004339EE" w:rsidP="00F357B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</w:tcPr>
          <w:p w14:paraId="788EF5E6" w14:textId="51F132B8" w:rsidR="004339EE" w:rsidRPr="005B578A" w:rsidRDefault="004339EE" w:rsidP="00F357B8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sz w:val="24"/>
                <w:szCs w:val="24"/>
              </w:rPr>
              <w:t xml:space="preserve">Illustrate and explain the </w:t>
            </w:r>
            <w:r w:rsidR="00F357B8">
              <w:rPr>
                <w:sz w:val="24"/>
                <w:szCs w:val="24"/>
              </w:rPr>
              <w:t>possible configurations of electric vehicles.</w:t>
            </w:r>
          </w:p>
        </w:tc>
        <w:tc>
          <w:tcPr>
            <w:tcW w:w="670" w:type="dxa"/>
          </w:tcPr>
          <w:p w14:paraId="1F7C5E9C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01464970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</w:tcPr>
          <w:p w14:paraId="007BFB19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339EE" w:rsidRPr="005B578A" w14:paraId="172B0905" w14:textId="77777777" w:rsidTr="00F357B8">
        <w:tc>
          <w:tcPr>
            <w:tcW w:w="11318" w:type="dxa"/>
            <w:gridSpan w:val="6"/>
          </w:tcPr>
          <w:p w14:paraId="101C0336" w14:textId="77777777" w:rsidR="004339EE" w:rsidRPr="005B578A" w:rsidRDefault="004339EE" w:rsidP="00F357B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DB3D625" w14:textId="54445ED8" w:rsidR="004339EE" w:rsidRPr="0027756E" w:rsidRDefault="004339EE" w:rsidP="00F357B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7756E">
              <w:rPr>
                <w:rFonts w:eastAsia="Arial Unicode MS"/>
                <w:b/>
                <w:sz w:val="24"/>
                <w:szCs w:val="24"/>
                <w:lang w:val="en-IN"/>
              </w:rPr>
              <w:t>UNIT-</w:t>
            </w:r>
            <w:r w:rsidR="0027756E" w:rsidRPr="0027756E">
              <w:rPr>
                <w:rFonts w:eastAsia="Arial Unicode MS"/>
                <w:b/>
                <w:sz w:val="24"/>
                <w:szCs w:val="24"/>
                <w:lang w:val="en-IN"/>
              </w:rPr>
              <w:t>II</w:t>
            </w:r>
          </w:p>
        </w:tc>
      </w:tr>
      <w:tr w:rsidR="004339EE" w:rsidRPr="005B578A" w14:paraId="6DD90C3D" w14:textId="77777777" w:rsidTr="00F357B8">
        <w:trPr>
          <w:gridAfter w:val="1"/>
          <w:wAfter w:w="17" w:type="dxa"/>
        </w:trPr>
        <w:tc>
          <w:tcPr>
            <w:tcW w:w="623" w:type="dxa"/>
          </w:tcPr>
          <w:p w14:paraId="6905D028" w14:textId="77777777" w:rsidR="004339EE" w:rsidRPr="005B578A" w:rsidRDefault="004339EE" w:rsidP="00F357B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</w:tcPr>
          <w:p w14:paraId="1F0F6DBB" w14:textId="50F8C152" w:rsidR="004339EE" w:rsidRPr="005B578A" w:rsidRDefault="004339EE" w:rsidP="00F357B8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Draw the architecture of series –parallel hybrid drivetrain.</w:t>
            </w:r>
            <w:r w:rsidR="00F357B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the modes of operation. </w:t>
            </w:r>
          </w:p>
        </w:tc>
        <w:tc>
          <w:tcPr>
            <w:tcW w:w="670" w:type="dxa"/>
          </w:tcPr>
          <w:p w14:paraId="2DF15CFA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1F88A595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</w:tcPr>
          <w:p w14:paraId="584518E6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339EE" w:rsidRPr="005B578A" w14:paraId="2AFB3605" w14:textId="77777777" w:rsidTr="00F357B8">
        <w:tc>
          <w:tcPr>
            <w:tcW w:w="11318" w:type="dxa"/>
            <w:gridSpan w:val="6"/>
          </w:tcPr>
          <w:p w14:paraId="3AB77473" w14:textId="77777777" w:rsidR="004339EE" w:rsidRPr="005B578A" w:rsidRDefault="004339EE" w:rsidP="00F357B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339EE" w:rsidRPr="005B578A" w14:paraId="6933BB82" w14:textId="77777777" w:rsidTr="00F357B8">
        <w:trPr>
          <w:gridAfter w:val="1"/>
          <w:wAfter w:w="17" w:type="dxa"/>
        </w:trPr>
        <w:tc>
          <w:tcPr>
            <w:tcW w:w="623" w:type="dxa"/>
          </w:tcPr>
          <w:p w14:paraId="02543A48" w14:textId="77777777" w:rsidR="004339EE" w:rsidRPr="005B578A" w:rsidRDefault="004339EE" w:rsidP="00F357B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</w:tcPr>
          <w:p w14:paraId="3903C1F5" w14:textId="69339BEA" w:rsidR="004339EE" w:rsidRPr="005B578A" w:rsidRDefault="004339EE" w:rsidP="00F357B8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Draw the plug-in hybrid architecture and explain the performance</w:t>
            </w:r>
            <w:r w:rsidR="00F357B8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</w:tcPr>
          <w:p w14:paraId="6034A00E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5DED20EF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</w:tcPr>
          <w:p w14:paraId="6D156795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339EE" w:rsidRPr="005B578A" w14:paraId="151B6F31" w14:textId="77777777" w:rsidTr="00F357B8">
        <w:tc>
          <w:tcPr>
            <w:tcW w:w="11318" w:type="dxa"/>
            <w:gridSpan w:val="6"/>
          </w:tcPr>
          <w:p w14:paraId="3F3A8B1A" w14:textId="77777777" w:rsidR="00F357B8" w:rsidRDefault="00F357B8" w:rsidP="00F357B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0AD5827" w14:textId="5D0FB90A" w:rsidR="004339EE" w:rsidRPr="0027756E" w:rsidRDefault="004339EE" w:rsidP="00F357B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7756E">
              <w:rPr>
                <w:rFonts w:eastAsia="Arial Unicode MS"/>
                <w:b/>
                <w:sz w:val="24"/>
                <w:szCs w:val="24"/>
                <w:lang w:val="en-IN"/>
              </w:rPr>
              <w:t>UNIT-</w:t>
            </w:r>
            <w:r w:rsidR="0027756E" w:rsidRPr="0027756E">
              <w:rPr>
                <w:rFonts w:eastAsia="Arial Unicode MS"/>
                <w:b/>
                <w:sz w:val="24"/>
                <w:szCs w:val="24"/>
                <w:lang w:val="en-IN"/>
              </w:rPr>
              <w:t>III</w:t>
            </w:r>
          </w:p>
        </w:tc>
      </w:tr>
      <w:tr w:rsidR="004339EE" w:rsidRPr="005B578A" w14:paraId="6DDEE41A" w14:textId="77777777" w:rsidTr="00F357B8">
        <w:trPr>
          <w:gridAfter w:val="1"/>
          <w:wAfter w:w="17" w:type="dxa"/>
        </w:trPr>
        <w:tc>
          <w:tcPr>
            <w:tcW w:w="623" w:type="dxa"/>
          </w:tcPr>
          <w:p w14:paraId="588565EB" w14:textId="77777777" w:rsidR="004339EE" w:rsidRPr="005B578A" w:rsidRDefault="004339EE" w:rsidP="00F357B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</w:tcPr>
          <w:p w14:paraId="10A3D9C7" w14:textId="5ACF0676" w:rsidR="004339EE" w:rsidRPr="005B578A" w:rsidRDefault="004339EE" w:rsidP="00F357B8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sz w:val="24"/>
                <w:szCs w:val="24"/>
              </w:rPr>
              <w:t>Explain the principle of operation and the construction brushless DC motor</w:t>
            </w:r>
            <w:r w:rsidR="00F357B8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78E66A93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3A938DF3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</w:tcPr>
          <w:p w14:paraId="49B9898E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339EE" w:rsidRPr="005B578A" w14:paraId="5BC21EEB" w14:textId="77777777" w:rsidTr="00F357B8">
        <w:tc>
          <w:tcPr>
            <w:tcW w:w="11318" w:type="dxa"/>
            <w:gridSpan w:val="6"/>
          </w:tcPr>
          <w:p w14:paraId="1AE19948" w14:textId="77777777" w:rsidR="004339EE" w:rsidRPr="005B578A" w:rsidRDefault="004339EE" w:rsidP="00F357B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339EE" w:rsidRPr="005B578A" w14:paraId="705F9365" w14:textId="77777777" w:rsidTr="00F357B8">
        <w:trPr>
          <w:gridAfter w:val="1"/>
          <w:wAfter w:w="17" w:type="dxa"/>
        </w:trPr>
        <w:tc>
          <w:tcPr>
            <w:tcW w:w="623" w:type="dxa"/>
          </w:tcPr>
          <w:p w14:paraId="41290D50" w14:textId="77777777" w:rsidR="004339EE" w:rsidRPr="005B578A" w:rsidRDefault="004339EE" w:rsidP="00F357B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</w:tcPr>
          <w:p w14:paraId="5EF09E23" w14:textId="087189E2" w:rsidR="004339EE" w:rsidRPr="005B578A" w:rsidRDefault="00F357B8" w:rsidP="00F357B8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Describe </w:t>
            </w:r>
            <w:r w:rsidR="004339EE"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the construction and working of SRM with relevant diagrams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  <w:r w:rsidR="004339EE"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670" w:type="dxa"/>
          </w:tcPr>
          <w:p w14:paraId="4FEF8A04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338EAB79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</w:tcPr>
          <w:p w14:paraId="035509A4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339EE" w:rsidRPr="005B578A" w14:paraId="16A67A3B" w14:textId="77777777" w:rsidTr="00F357B8">
        <w:tc>
          <w:tcPr>
            <w:tcW w:w="11318" w:type="dxa"/>
            <w:gridSpan w:val="6"/>
          </w:tcPr>
          <w:p w14:paraId="7CE421CB" w14:textId="77777777" w:rsidR="00F357B8" w:rsidRDefault="00F357B8" w:rsidP="00F357B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DA67A17" w14:textId="43F72F73" w:rsidR="004339EE" w:rsidRPr="0027756E" w:rsidRDefault="004339EE" w:rsidP="00F357B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7756E">
              <w:rPr>
                <w:rFonts w:eastAsia="Arial Unicode MS"/>
                <w:b/>
                <w:sz w:val="24"/>
                <w:szCs w:val="24"/>
                <w:lang w:val="en-IN"/>
              </w:rPr>
              <w:t>UNIT-</w:t>
            </w:r>
            <w:r w:rsidR="0027756E" w:rsidRPr="0027756E">
              <w:rPr>
                <w:rFonts w:eastAsia="Arial Unicode MS"/>
                <w:b/>
                <w:sz w:val="24"/>
                <w:szCs w:val="24"/>
                <w:lang w:val="en-IN"/>
              </w:rPr>
              <w:t>IV</w:t>
            </w:r>
          </w:p>
        </w:tc>
      </w:tr>
      <w:tr w:rsidR="004339EE" w:rsidRPr="005B578A" w14:paraId="6C4EC44E" w14:textId="77777777" w:rsidTr="00F357B8">
        <w:trPr>
          <w:gridAfter w:val="1"/>
          <w:wAfter w:w="17" w:type="dxa"/>
          <w:trHeight w:val="603"/>
        </w:trPr>
        <w:tc>
          <w:tcPr>
            <w:tcW w:w="623" w:type="dxa"/>
          </w:tcPr>
          <w:p w14:paraId="0BABF3EA" w14:textId="77777777" w:rsidR="004339EE" w:rsidRPr="005B578A" w:rsidRDefault="004339EE" w:rsidP="00F357B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</w:tcPr>
          <w:p w14:paraId="7F25013F" w14:textId="24974D5F" w:rsidR="004339EE" w:rsidRPr="005B578A" w:rsidRDefault="00F357B8" w:rsidP="00F357B8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Analyse the</w:t>
            </w:r>
            <w:r w:rsidR="004339EE"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class C ch</w:t>
            </w: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opper-based</w:t>
            </w:r>
            <w:r w:rsidR="004339EE"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quadrant operations for DC motor drive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  <w:r w:rsidR="00191ED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Also give the applications for four quadrants operation.</w:t>
            </w:r>
          </w:p>
        </w:tc>
        <w:tc>
          <w:tcPr>
            <w:tcW w:w="670" w:type="dxa"/>
          </w:tcPr>
          <w:p w14:paraId="49ADC266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2A07AE47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</w:tcPr>
          <w:p w14:paraId="03B5B0DD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339EE" w:rsidRPr="005B578A" w14:paraId="098EB644" w14:textId="77777777" w:rsidTr="00F357B8">
        <w:tc>
          <w:tcPr>
            <w:tcW w:w="11318" w:type="dxa"/>
            <w:gridSpan w:val="6"/>
          </w:tcPr>
          <w:p w14:paraId="24CDE31E" w14:textId="77777777" w:rsidR="004339EE" w:rsidRPr="005B578A" w:rsidRDefault="004339EE" w:rsidP="00F357B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339EE" w:rsidRPr="005B578A" w14:paraId="3530AD30" w14:textId="77777777" w:rsidTr="00F357B8">
        <w:trPr>
          <w:gridAfter w:val="1"/>
          <w:wAfter w:w="17" w:type="dxa"/>
        </w:trPr>
        <w:tc>
          <w:tcPr>
            <w:tcW w:w="623" w:type="dxa"/>
          </w:tcPr>
          <w:p w14:paraId="42F3034E" w14:textId="77777777" w:rsidR="004339EE" w:rsidRPr="005B578A" w:rsidRDefault="004339EE" w:rsidP="00F357B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</w:tcPr>
          <w:p w14:paraId="7FD28E70" w14:textId="3C79D41B" w:rsidR="004339EE" w:rsidRPr="005B578A" w:rsidRDefault="004339EE" w:rsidP="00F357B8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Explain the working principle and advantages regenerative braking in detail with diagrams</w:t>
            </w:r>
            <w:r w:rsidR="00F357B8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</w:tcPr>
          <w:p w14:paraId="4BAF6D5A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2402E98B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</w:tcPr>
          <w:p w14:paraId="1EC636CA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339EE" w:rsidRPr="005B578A" w14:paraId="3076AF07" w14:textId="77777777" w:rsidTr="00F357B8">
        <w:tc>
          <w:tcPr>
            <w:tcW w:w="11318" w:type="dxa"/>
            <w:gridSpan w:val="6"/>
          </w:tcPr>
          <w:p w14:paraId="2770E10E" w14:textId="56F172D6" w:rsidR="004339EE" w:rsidRPr="0027756E" w:rsidRDefault="004339EE" w:rsidP="00F357B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7756E">
              <w:rPr>
                <w:rFonts w:eastAsia="Arial Unicode MS"/>
                <w:b/>
                <w:sz w:val="24"/>
                <w:szCs w:val="24"/>
                <w:lang w:val="en-IN"/>
              </w:rPr>
              <w:t>UNIT-</w:t>
            </w:r>
            <w:r w:rsidR="0027756E" w:rsidRPr="0027756E">
              <w:rPr>
                <w:rFonts w:eastAsia="Arial Unicode MS"/>
                <w:b/>
                <w:sz w:val="24"/>
                <w:szCs w:val="24"/>
                <w:lang w:val="en-IN"/>
              </w:rPr>
              <w:t>V</w:t>
            </w:r>
          </w:p>
        </w:tc>
      </w:tr>
      <w:tr w:rsidR="004339EE" w:rsidRPr="005B578A" w14:paraId="5385A468" w14:textId="77777777" w:rsidTr="00F357B8">
        <w:trPr>
          <w:gridAfter w:val="1"/>
          <w:wAfter w:w="17" w:type="dxa"/>
        </w:trPr>
        <w:tc>
          <w:tcPr>
            <w:tcW w:w="623" w:type="dxa"/>
          </w:tcPr>
          <w:p w14:paraId="54256A52" w14:textId="77777777" w:rsidR="004339EE" w:rsidRPr="005B578A" w:rsidRDefault="004339EE" w:rsidP="00F357B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</w:tcPr>
          <w:p w14:paraId="3A6CB045" w14:textId="26BDDE8E" w:rsidR="004339EE" w:rsidRPr="005B578A" w:rsidRDefault="004339EE" w:rsidP="00F357B8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Define and explain the typical parameters for batteries used in electric and hybrid vehicles.</w:t>
            </w:r>
          </w:p>
        </w:tc>
        <w:tc>
          <w:tcPr>
            <w:tcW w:w="670" w:type="dxa"/>
          </w:tcPr>
          <w:p w14:paraId="76B310CB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4E9831C2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</w:tcPr>
          <w:p w14:paraId="3FB9BC9D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339EE" w:rsidRPr="005B578A" w14:paraId="4875EB1B" w14:textId="77777777" w:rsidTr="00F357B8">
        <w:tc>
          <w:tcPr>
            <w:tcW w:w="11318" w:type="dxa"/>
            <w:gridSpan w:val="6"/>
          </w:tcPr>
          <w:p w14:paraId="49010DA9" w14:textId="77777777" w:rsidR="004339EE" w:rsidRPr="005B578A" w:rsidRDefault="004339EE" w:rsidP="00F357B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339EE" w:rsidRPr="005B578A" w14:paraId="3E70AEA0" w14:textId="77777777" w:rsidTr="00F357B8">
        <w:trPr>
          <w:gridAfter w:val="1"/>
          <w:wAfter w:w="17" w:type="dxa"/>
        </w:trPr>
        <w:tc>
          <w:tcPr>
            <w:tcW w:w="623" w:type="dxa"/>
          </w:tcPr>
          <w:p w14:paraId="6EC9350F" w14:textId="77777777" w:rsidR="004339EE" w:rsidRPr="005B578A" w:rsidRDefault="004339EE" w:rsidP="00F357B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</w:tcPr>
          <w:p w14:paraId="380580E1" w14:textId="28CAE501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Analyse the performance of lead acid batteries, with the chemical equations during charging and discharge. </w:t>
            </w:r>
          </w:p>
        </w:tc>
        <w:tc>
          <w:tcPr>
            <w:tcW w:w="670" w:type="dxa"/>
          </w:tcPr>
          <w:p w14:paraId="462DF81A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6C93D868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</w:tcPr>
          <w:p w14:paraId="7EE1FB3F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4339EE" w:rsidRPr="005B578A" w14:paraId="77FB5897" w14:textId="77777777" w:rsidTr="00F357B8">
        <w:tc>
          <w:tcPr>
            <w:tcW w:w="11318" w:type="dxa"/>
            <w:gridSpan w:val="6"/>
          </w:tcPr>
          <w:p w14:paraId="0771E8FE" w14:textId="77777777" w:rsidR="00F357B8" w:rsidRDefault="00F357B8" w:rsidP="00F357B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3E80B04" w14:textId="0AC01F00" w:rsidR="004339EE" w:rsidRPr="0027756E" w:rsidRDefault="004339EE" w:rsidP="00F357B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7756E">
              <w:rPr>
                <w:rFonts w:eastAsia="Arial Unicode MS"/>
                <w:b/>
                <w:sz w:val="24"/>
                <w:szCs w:val="24"/>
                <w:lang w:val="en-IN"/>
              </w:rPr>
              <w:t>UNIT-</w:t>
            </w:r>
            <w:r w:rsidR="0027756E" w:rsidRPr="0027756E">
              <w:rPr>
                <w:rFonts w:eastAsia="Arial Unicode MS"/>
                <w:b/>
                <w:sz w:val="24"/>
                <w:szCs w:val="24"/>
                <w:lang w:val="en-IN"/>
              </w:rPr>
              <w:t>VI</w:t>
            </w:r>
          </w:p>
        </w:tc>
      </w:tr>
      <w:tr w:rsidR="004339EE" w:rsidRPr="005B578A" w14:paraId="124551FC" w14:textId="77777777" w:rsidTr="00F357B8">
        <w:trPr>
          <w:gridAfter w:val="1"/>
          <w:wAfter w:w="17" w:type="dxa"/>
        </w:trPr>
        <w:tc>
          <w:tcPr>
            <w:tcW w:w="623" w:type="dxa"/>
          </w:tcPr>
          <w:p w14:paraId="00828548" w14:textId="77777777" w:rsidR="004339EE" w:rsidRPr="005B578A" w:rsidRDefault="004339EE" w:rsidP="00F357B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</w:tcPr>
          <w:p w14:paraId="2A3FC857" w14:textId="225FD523" w:rsidR="00F357B8" w:rsidRPr="005B578A" w:rsidRDefault="004339EE" w:rsidP="00F357B8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Analyse the significance of driving cycles</w:t>
            </w:r>
            <w:r w:rsidR="00F357B8">
              <w:rPr>
                <w:rFonts w:eastAsia="Arial Unicode MS"/>
                <w:bCs/>
                <w:sz w:val="24"/>
                <w:szCs w:val="24"/>
                <w:lang w:val="en-IN"/>
              </w:rPr>
              <w:t>. And explain modified Indian driving cycle with characteristics.</w:t>
            </w:r>
          </w:p>
        </w:tc>
        <w:tc>
          <w:tcPr>
            <w:tcW w:w="670" w:type="dxa"/>
          </w:tcPr>
          <w:p w14:paraId="6BF57963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433EB0C1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</w:tcPr>
          <w:p w14:paraId="570FBFFE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339EE" w:rsidRPr="005B578A" w14:paraId="71B06489" w14:textId="77777777" w:rsidTr="00F357B8">
        <w:tc>
          <w:tcPr>
            <w:tcW w:w="11318" w:type="dxa"/>
            <w:gridSpan w:val="6"/>
          </w:tcPr>
          <w:p w14:paraId="0866FACE" w14:textId="77777777" w:rsidR="004339EE" w:rsidRPr="005B578A" w:rsidRDefault="004339EE" w:rsidP="00F357B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339EE" w:rsidRPr="005B578A" w14:paraId="6CFCEBE3" w14:textId="77777777" w:rsidTr="00F357B8">
        <w:trPr>
          <w:gridAfter w:val="1"/>
          <w:wAfter w:w="17" w:type="dxa"/>
        </w:trPr>
        <w:tc>
          <w:tcPr>
            <w:tcW w:w="623" w:type="dxa"/>
          </w:tcPr>
          <w:p w14:paraId="170DC259" w14:textId="77777777" w:rsidR="004339EE" w:rsidRPr="005B578A" w:rsidRDefault="004339EE" w:rsidP="00F357B8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</w:tcPr>
          <w:p w14:paraId="05E59D70" w14:textId="473FFFB7" w:rsidR="004339EE" w:rsidRPr="005B578A" w:rsidRDefault="004339EE" w:rsidP="00F357B8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Discuss on the BMS operation to monitor state of charge and state of health of batteries with relevant diagrams</w:t>
            </w:r>
            <w:r w:rsidR="00F357B8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</w:tcPr>
          <w:p w14:paraId="54D581A4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1DDB5403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</w:tcPr>
          <w:p w14:paraId="0232ABFE" w14:textId="77777777" w:rsidR="004339EE" w:rsidRPr="005B578A" w:rsidRDefault="004339EE" w:rsidP="00F357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578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3DF261A6" w14:textId="77777777" w:rsidR="004339EE" w:rsidRPr="005B578A" w:rsidRDefault="004339EE" w:rsidP="00F357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98E35E" w14:textId="77777777" w:rsidR="004339EE" w:rsidRPr="005B578A" w:rsidRDefault="004339EE" w:rsidP="00F357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5B578A">
        <w:rPr>
          <w:rFonts w:ascii="Times New Roman" w:hAnsi="Times New Roman" w:cs="Times New Roman"/>
          <w:sz w:val="24"/>
          <w:szCs w:val="24"/>
        </w:rPr>
        <w:t>***</w:t>
      </w:r>
    </w:p>
    <w:p w14:paraId="5BE407E2" w14:textId="25056F85" w:rsidR="00FD776C" w:rsidRDefault="003F262A" w:rsidP="00F357B8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  <w:r w:rsidR="00FD776C">
        <w:rPr>
          <w:rFonts w:ascii="Tw Cen MT" w:hAnsi="Tw Cen MT" w:cs="Arial"/>
          <w:b/>
          <w:sz w:val="24"/>
          <w:lang w:eastAsia="en-IN"/>
        </w:rPr>
        <w:t xml:space="preserve">  </w:t>
      </w:r>
      <w:r w:rsidR="00D01DBE">
        <w:rPr>
          <w:rFonts w:ascii="Tw Cen MT" w:hAnsi="Tw Cen MT" w:cs="Arial"/>
          <w:b/>
          <w:sz w:val="24"/>
          <w:lang w:eastAsia="en-IN"/>
        </w:rPr>
        <w:tab/>
      </w:r>
      <w:r w:rsidR="0064168C">
        <w:rPr>
          <w:rFonts w:ascii="Tw Cen MT" w:hAnsi="Tw Cen MT" w:cs="Arial"/>
          <w:b/>
          <w:sz w:val="24"/>
          <w:lang w:eastAsia="en-IN"/>
        </w:rPr>
        <w:tab/>
      </w:r>
    </w:p>
    <w:sectPr w:rsidR="00FD776C" w:rsidSect="0064168C">
      <w:footerReference w:type="default" r:id="rId7"/>
      <w:pgSz w:w="12240" w:h="15840"/>
      <w:pgMar w:top="567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D0E32" w14:textId="77777777" w:rsidR="008F3BAC" w:rsidRDefault="008F3BAC" w:rsidP="00450012">
      <w:pPr>
        <w:spacing w:after="0" w:line="240" w:lineRule="auto"/>
      </w:pPr>
      <w:r>
        <w:separator/>
      </w:r>
    </w:p>
  </w:endnote>
  <w:endnote w:type="continuationSeparator" w:id="0">
    <w:p w14:paraId="0D696042" w14:textId="77777777" w:rsidR="008F3BAC" w:rsidRDefault="008F3BA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5040F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5040F9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93D5C" w14:textId="77777777" w:rsidR="008F3BAC" w:rsidRDefault="008F3BAC" w:rsidP="00450012">
      <w:pPr>
        <w:spacing w:after="0" w:line="240" w:lineRule="auto"/>
      </w:pPr>
      <w:r>
        <w:separator/>
      </w:r>
    </w:p>
  </w:footnote>
  <w:footnote w:type="continuationSeparator" w:id="0">
    <w:p w14:paraId="26320663" w14:textId="77777777" w:rsidR="008F3BAC" w:rsidRDefault="008F3BA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F2B48"/>
    <w:multiLevelType w:val="hybridMultilevel"/>
    <w:tmpl w:val="5290B1E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C016A"/>
    <w:multiLevelType w:val="multilevel"/>
    <w:tmpl w:val="7B38A1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5FD077CF"/>
    <w:multiLevelType w:val="hybridMultilevel"/>
    <w:tmpl w:val="D5D6EA26"/>
    <w:lvl w:ilvl="0" w:tplc="F892C1B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4977719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9595578">
    <w:abstractNumId w:val="4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59190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0139638">
    <w:abstractNumId w:val="1"/>
  </w:num>
  <w:num w:numId="5" w16cid:durableId="466237897">
    <w:abstractNumId w:val="5"/>
  </w:num>
  <w:num w:numId="6" w16cid:durableId="942499059">
    <w:abstractNumId w:val="29"/>
  </w:num>
  <w:num w:numId="7" w16cid:durableId="1865554912">
    <w:abstractNumId w:val="28"/>
  </w:num>
  <w:num w:numId="8" w16cid:durableId="2004427834">
    <w:abstractNumId w:val="3"/>
  </w:num>
  <w:num w:numId="9" w16cid:durableId="340858605">
    <w:abstractNumId w:val="48"/>
  </w:num>
  <w:num w:numId="10" w16cid:durableId="1983534715">
    <w:abstractNumId w:val="47"/>
  </w:num>
  <w:num w:numId="11" w16cid:durableId="597373378">
    <w:abstractNumId w:val="17"/>
  </w:num>
  <w:num w:numId="12" w16cid:durableId="1143961787">
    <w:abstractNumId w:val="41"/>
  </w:num>
  <w:num w:numId="13" w16cid:durableId="2138260652">
    <w:abstractNumId w:val="33"/>
  </w:num>
  <w:num w:numId="14" w16cid:durableId="482432949">
    <w:abstractNumId w:val="30"/>
  </w:num>
  <w:num w:numId="15" w16cid:durableId="385300498">
    <w:abstractNumId w:val="35"/>
  </w:num>
  <w:num w:numId="16" w16cid:durableId="252975839">
    <w:abstractNumId w:val="2"/>
  </w:num>
  <w:num w:numId="17" w16cid:durableId="535119153">
    <w:abstractNumId w:val="27"/>
  </w:num>
  <w:num w:numId="18" w16cid:durableId="464003553">
    <w:abstractNumId w:val="19"/>
  </w:num>
  <w:num w:numId="19" w16cid:durableId="777601246">
    <w:abstractNumId w:val="18"/>
  </w:num>
  <w:num w:numId="20" w16cid:durableId="425998089">
    <w:abstractNumId w:val="0"/>
  </w:num>
  <w:num w:numId="21" w16cid:durableId="1610547206">
    <w:abstractNumId w:val="42"/>
  </w:num>
  <w:num w:numId="22" w16cid:durableId="760176191">
    <w:abstractNumId w:val="9"/>
  </w:num>
  <w:num w:numId="23" w16cid:durableId="1777209621">
    <w:abstractNumId w:val="49"/>
  </w:num>
  <w:num w:numId="24" w16cid:durableId="903183410">
    <w:abstractNumId w:val="26"/>
  </w:num>
  <w:num w:numId="25" w16cid:durableId="418331111">
    <w:abstractNumId w:val="39"/>
  </w:num>
  <w:num w:numId="26" w16cid:durableId="205143066">
    <w:abstractNumId w:val="21"/>
  </w:num>
  <w:num w:numId="27" w16cid:durableId="1344354181">
    <w:abstractNumId w:val="15"/>
  </w:num>
  <w:num w:numId="28" w16cid:durableId="309285609">
    <w:abstractNumId w:val="46"/>
  </w:num>
  <w:num w:numId="29" w16cid:durableId="1252203451">
    <w:abstractNumId w:val="50"/>
  </w:num>
  <w:num w:numId="30" w16cid:durableId="1726873763">
    <w:abstractNumId w:val="14"/>
  </w:num>
  <w:num w:numId="31" w16cid:durableId="1564176958">
    <w:abstractNumId w:val="36"/>
  </w:num>
  <w:num w:numId="32" w16cid:durableId="1578248463">
    <w:abstractNumId w:val="31"/>
  </w:num>
  <w:num w:numId="33" w16cid:durableId="785007394">
    <w:abstractNumId w:val="25"/>
  </w:num>
  <w:num w:numId="34" w16cid:durableId="1326395563">
    <w:abstractNumId w:val="34"/>
  </w:num>
  <w:num w:numId="35" w16cid:durableId="922909854">
    <w:abstractNumId w:val="40"/>
  </w:num>
  <w:num w:numId="36" w16cid:durableId="74976439">
    <w:abstractNumId w:val="8"/>
  </w:num>
  <w:num w:numId="37" w16cid:durableId="696584293">
    <w:abstractNumId w:val="32"/>
  </w:num>
  <w:num w:numId="38" w16cid:durableId="164903494">
    <w:abstractNumId w:val="45"/>
  </w:num>
  <w:num w:numId="39" w16cid:durableId="161900115">
    <w:abstractNumId w:val="24"/>
  </w:num>
  <w:num w:numId="40" w16cid:durableId="113408840">
    <w:abstractNumId w:val="23"/>
  </w:num>
  <w:num w:numId="41" w16cid:durableId="1487163593">
    <w:abstractNumId w:val="12"/>
  </w:num>
  <w:num w:numId="42" w16cid:durableId="1952978618">
    <w:abstractNumId w:val="37"/>
  </w:num>
  <w:num w:numId="43" w16cid:durableId="4897169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79532577">
    <w:abstractNumId w:val="20"/>
  </w:num>
  <w:num w:numId="45" w16cid:durableId="1004357467">
    <w:abstractNumId w:val="6"/>
  </w:num>
  <w:num w:numId="46" w16cid:durableId="189414584">
    <w:abstractNumId w:val="43"/>
  </w:num>
  <w:num w:numId="47" w16cid:durableId="889731756">
    <w:abstractNumId w:val="13"/>
  </w:num>
  <w:num w:numId="48" w16cid:durableId="1819833554">
    <w:abstractNumId w:val="11"/>
  </w:num>
  <w:num w:numId="49" w16cid:durableId="1846699428">
    <w:abstractNumId w:val="7"/>
  </w:num>
  <w:num w:numId="50" w16cid:durableId="2007202727">
    <w:abstractNumId w:val="38"/>
  </w:num>
  <w:num w:numId="51" w16cid:durableId="764616268">
    <w:abstractNumId w:val="16"/>
  </w:num>
  <w:num w:numId="52" w16cid:durableId="11337198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4A4B"/>
    <w:rsid w:val="00021C7C"/>
    <w:rsid w:val="000321DF"/>
    <w:rsid w:val="00056F95"/>
    <w:rsid w:val="0006496C"/>
    <w:rsid w:val="0009422D"/>
    <w:rsid w:val="0009480B"/>
    <w:rsid w:val="000978D2"/>
    <w:rsid w:val="000A1407"/>
    <w:rsid w:val="000B07AD"/>
    <w:rsid w:val="000B5760"/>
    <w:rsid w:val="000E3491"/>
    <w:rsid w:val="00114639"/>
    <w:rsid w:val="00115EDD"/>
    <w:rsid w:val="0011675A"/>
    <w:rsid w:val="00120A87"/>
    <w:rsid w:val="00122B30"/>
    <w:rsid w:val="001371A3"/>
    <w:rsid w:val="0014647E"/>
    <w:rsid w:val="00151CAC"/>
    <w:rsid w:val="00154B86"/>
    <w:rsid w:val="0017235E"/>
    <w:rsid w:val="00190A54"/>
    <w:rsid w:val="00191ED3"/>
    <w:rsid w:val="00192430"/>
    <w:rsid w:val="001978D4"/>
    <w:rsid w:val="001A6F61"/>
    <w:rsid w:val="001C5236"/>
    <w:rsid w:val="001C6325"/>
    <w:rsid w:val="001D2CC2"/>
    <w:rsid w:val="001D46D4"/>
    <w:rsid w:val="001D6501"/>
    <w:rsid w:val="001E6066"/>
    <w:rsid w:val="001F7D4E"/>
    <w:rsid w:val="00210720"/>
    <w:rsid w:val="00231B3D"/>
    <w:rsid w:val="0026342E"/>
    <w:rsid w:val="002661FC"/>
    <w:rsid w:val="00272BAC"/>
    <w:rsid w:val="0027756E"/>
    <w:rsid w:val="00281678"/>
    <w:rsid w:val="002B7019"/>
    <w:rsid w:val="002C56AB"/>
    <w:rsid w:val="002F2739"/>
    <w:rsid w:val="0030154E"/>
    <w:rsid w:val="003111D6"/>
    <w:rsid w:val="00311837"/>
    <w:rsid w:val="003132E9"/>
    <w:rsid w:val="00326197"/>
    <w:rsid w:val="00330CA5"/>
    <w:rsid w:val="0033105B"/>
    <w:rsid w:val="003405CA"/>
    <w:rsid w:val="00343539"/>
    <w:rsid w:val="00357197"/>
    <w:rsid w:val="00374F7C"/>
    <w:rsid w:val="00385E3B"/>
    <w:rsid w:val="003B5F6F"/>
    <w:rsid w:val="003C66BF"/>
    <w:rsid w:val="003C6AA8"/>
    <w:rsid w:val="003E27EC"/>
    <w:rsid w:val="003F262A"/>
    <w:rsid w:val="00426CC0"/>
    <w:rsid w:val="004276E5"/>
    <w:rsid w:val="004339EE"/>
    <w:rsid w:val="00443C54"/>
    <w:rsid w:val="00450012"/>
    <w:rsid w:val="00450349"/>
    <w:rsid w:val="00450DB4"/>
    <w:rsid w:val="00490ACC"/>
    <w:rsid w:val="004C0E5D"/>
    <w:rsid w:val="004D5308"/>
    <w:rsid w:val="004E0875"/>
    <w:rsid w:val="004E2D50"/>
    <w:rsid w:val="004E3A77"/>
    <w:rsid w:val="004E53F7"/>
    <w:rsid w:val="004E7AB3"/>
    <w:rsid w:val="005034B0"/>
    <w:rsid w:val="00503CB3"/>
    <w:rsid w:val="005040F9"/>
    <w:rsid w:val="00515117"/>
    <w:rsid w:val="005157EA"/>
    <w:rsid w:val="005605A6"/>
    <w:rsid w:val="005724F2"/>
    <w:rsid w:val="005855DC"/>
    <w:rsid w:val="00590257"/>
    <w:rsid w:val="005B1AC0"/>
    <w:rsid w:val="005B2FA8"/>
    <w:rsid w:val="005B31B5"/>
    <w:rsid w:val="005D530A"/>
    <w:rsid w:val="005E0588"/>
    <w:rsid w:val="005F37B6"/>
    <w:rsid w:val="00600462"/>
    <w:rsid w:val="00606216"/>
    <w:rsid w:val="006105BD"/>
    <w:rsid w:val="00613EE1"/>
    <w:rsid w:val="006375BD"/>
    <w:rsid w:val="0064168C"/>
    <w:rsid w:val="006641A4"/>
    <w:rsid w:val="0066781D"/>
    <w:rsid w:val="00682267"/>
    <w:rsid w:val="00696C7E"/>
    <w:rsid w:val="006B0B11"/>
    <w:rsid w:val="006D45DE"/>
    <w:rsid w:val="006D67DC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87219"/>
    <w:rsid w:val="007B7B9D"/>
    <w:rsid w:val="007E1DED"/>
    <w:rsid w:val="008343FA"/>
    <w:rsid w:val="008412B9"/>
    <w:rsid w:val="00855A57"/>
    <w:rsid w:val="0086272B"/>
    <w:rsid w:val="00866E6E"/>
    <w:rsid w:val="008823E8"/>
    <w:rsid w:val="00890275"/>
    <w:rsid w:val="008907F7"/>
    <w:rsid w:val="00891BE5"/>
    <w:rsid w:val="008C724B"/>
    <w:rsid w:val="008D297A"/>
    <w:rsid w:val="008D423E"/>
    <w:rsid w:val="008E5C38"/>
    <w:rsid w:val="008F3BAC"/>
    <w:rsid w:val="008F3EA4"/>
    <w:rsid w:val="008F43AF"/>
    <w:rsid w:val="00900AC4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A6749"/>
    <w:rsid w:val="009D2BC7"/>
    <w:rsid w:val="009D752F"/>
    <w:rsid w:val="009E09ED"/>
    <w:rsid w:val="009E1F7E"/>
    <w:rsid w:val="009E7D71"/>
    <w:rsid w:val="00A01BD0"/>
    <w:rsid w:val="00A1787B"/>
    <w:rsid w:val="00A33508"/>
    <w:rsid w:val="00A5361E"/>
    <w:rsid w:val="00A56629"/>
    <w:rsid w:val="00A61618"/>
    <w:rsid w:val="00AB621F"/>
    <w:rsid w:val="00AD6CC6"/>
    <w:rsid w:val="00AE2015"/>
    <w:rsid w:val="00AE67D5"/>
    <w:rsid w:val="00AE7988"/>
    <w:rsid w:val="00B050E7"/>
    <w:rsid w:val="00B32B94"/>
    <w:rsid w:val="00B37A98"/>
    <w:rsid w:val="00B64AA1"/>
    <w:rsid w:val="00B6683D"/>
    <w:rsid w:val="00B7224B"/>
    <w:rsid w:val="00B815CC"/>
    <w:rsid w:val="00B85A1C"/>
    <w:rsid w:val="00BA46C1"/>
    <w:rsid w:val="00BD72BB"/>
    <w:rsid w:val="00C067A5"/>
    <w:rsid w:val="00C118B7"/>
    <w:rsid w:val="00C2279C"/>
    <w:rsid w:val="00C31297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A7A87"/>
    <w:rsid w:val="00CD657D"/>
    <w:rsid w:val="00CE2203"/>
    <w:rsid w:val="00CF7287"/>
    <w:rsid w:val="00D01DBE"/>
    <w:rsid w:val="00D116EC"/>
    <w:rsid w:val="00D16205"/>
    <w:rsid w:val="00D17AB5"/>
    <w:rsid w:val="00D23716"/>
    <w:rsid w:val="00D61A06"/>
    <w:rsid w:val="00D87D82"/>
    <w:rsid w:val="00D90145"/>
    <w:rsid w:val="00D95BEA"/>
    <w:rsid w:val="00DA3AF9"/>
    <w:rsid w:val="00DD797C"/>
    <w:rsid w:val="00DE241E"/>
    <w:rsid w:val="00DF596B"/>
    <w:rsid w:val="00E01711"/>
    <w:rsid w:val="00E24FEB"/>
    <w:rsid w:val="00E32FE6"/>
    <w:rsid w:val="00E365BA"/>
    <w:rsid w:val="00E41E95"/>
    <w:rsid w:val="00E45F57"/>
    <w:rsid w:val="00E932E4"/>
    <w:rsid w:val="00E96BAE"/>
    <w:rsid w:val="00EA3EF5"/>
    <w:rsid w:val="00EA718A"/>
    <w:rsid w:val="00EC1A59"/>
    <w:rsid w:val="00ED3ED6"/>
    <w:rsid w:val="00EE757A"/>
    <w:rsid w:val="00EF0D17"/>
    <w:rsid w:val="00EF6930"/>
    <w:rsid w:val="00EF718E"/>
    <w:rsid w:val="00F05EDE"/>
    <w:rsid w:val="00F357B8"/>
    <w:rsid w:val="00F36320"/>
    <w:rsid w:val="00F3671A"/>
    <w:rsid w:val="00F47896"/>
    <w:rsid w:val="00F5062D"/>
    <w:rsid w:val="00F60BA9"/>
    <w:rsid w:val="00F6120D"/>
    <w:rsid w:val="00F762C4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8A28282E-5C36-40F3-9023-07ECEBB9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74F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 w:eastAsia="en-IN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433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154</cp:revision>
  <cp:lastPrinted>2024-12-17T07:05:00Z</cp:lastPrinted>
  <dcterms:created xsi:type="dcterms:W3CDTF">2013-12-20T07:44:00Z</dcterms:created>
  <dcterms:modified xsi:type="dcterms:W3CDTF">2024-12-17T07:06:00Z</dcterms:modified>
</cp:coreProperties>
</file>